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98B0" w14:textId="16D2D9D2" w:rsidR="007F31DC" w:rsidRPr="004674E4" w:rsidRDefault="00B523B7" w:rsidP="00097D37">
      <w:pPr>
        <w:rPr>
          <w:b/>
          <w:bCs/>
          <w:sz w:val="40"/>
          <w:szCs w:val="40"/>
        </w:rPr>
      </w:pPr>
      <w:r w:rsidRPr="004674E4">
        <w:rPr>
          <w:b/>
          <w:bCs/>
          <w:sz w:val="40"/>
          <w:szCs w:val="40"/>
        </w:rPr>
        <w:t xml:space="preserve">COVID – 19 Vaccination Requirement for </w:t>
      </w:r>
      <w:r w:rsidR="004674E4" w:rsidRPr="004674E4">
        <w:rPr>
          <w:b/>
          <w:bCs/>
          <w:sz w:val="40"/>
          <w:szCs w:val="40"/>
        </w:rPr>
        <w:t>H</w:t>
      </w:r>
      <w:r w:rsidRPr="004674E4">
        <w:rPr>
          <w:b/>
          <w:bCs/>
          <w:sz w:val="40"/>
          <w:szCs w:val="40"/>
        </w:rPr>
        <w:t xml:space="preserve">ealthcare </w:t>
      </w:r>
      <w:r w:rsidR="004674E4" w:rsidRPr="004674E4">
        <w:rPr>
          <w:b/>
          <w:bCs/>
          <w:sz w:val="40"/>
          <w:szCs w:val="40"/>
        </w:rPr>
        <w:t>Personnel</w:t>
      </w:r>
    </w:p>
    <w:p w14:paraId="7326C17D" w14:textId="77777777" w:rsidR="00201A69" w:rsidRDefault="00201A69">
      <w:pPr>
        <w:rPr>
          <w:b/>
          <w:bCs/>
          <w:sz w:val="28"/>
          <w:szCs w:val="28"/>
        </w:rPr>
      </w:pPr>
    </w:p>
    <w:p w14:paraId="286F2431" w14:textId="46ACEDAC" w:rsidR="00B523B7" w:rsidRPr="00097D37" w:rsidRDefault="00B523B7">
      <w:pPr>
        <w:rPr>
          <w:b/>
          <w:bCs/>
          <w:sz w:val="28"/>
          <w:szCs w:val="28"/>
        </w:rPr>
      </w:pPr>
      <w:r w:rsidRPr="00097D37">
        <w:rPr>
          <w:b/>
          <w:bCs/>
          <w:sz w:val="28"/>
          <w:szCs w:val="28"/>
        </w:rPr>
        <w:t>Proclamation 21</w:t>
      </w:r>
      <w:r w:rsidR="00201A69">
        <w:rPr>
          <w:b/>
          <w:bCs/>
          <w:sz w:val="28"/>
          <w:szCs w:val="28"/>
        </w:rPr>
        <w:t xml:space="preserve"> – </w:t>
      </w:r>
      <w:r w:rsidRPr="00097D37">
        <w:rPr>
          <w:b/>
          <w:bCs/>
          <w:sz w:val="28"/>
          <w:szCs w:val="28"/>
        </w:rPr>
        <w:t>14</w:t>
      </w:r>
      <w:r w:rsidR="00201A69">
        <w:rPr>
          <w:b/>
          <w:bCs/>
          <w:sz w:val="28"/>
          <w:szCs w:val="28"/>
        </w:rPr>
        <w:t>:</w:t>
      </w:r>
    </w:p>
    <w:p w14:paraId="209B03D1" w14:textId="66E63DF8" w:rsidR="00B523B7" w:rsidRDefault="00B523B7" w:rsidP="00B523B7">
      <w:pPr>
        <w:pStyle w:val="ListParagraph"/>
        <w:numPr>
          <w:ilvl w:val="0"/>
          <w:numId w:val="1"/>
        </w:numPr>
      </w:pPr>
      <w:r>
        <w:t>Effective August 9, 2021 healthcare providers, employees, contractors, volunteers, and providers of goods and services who work in a healthcare setting, must be fully vaccinated against COVID – 19 by October 18, 202</w:t>
      </w:r>
      <w:r w:rsidR="004674E4">
        <w:t>1, which will require that a final dose of the vaccine be administered by October 4, 2021.</w:t>
      </w:r>
    </w:p>
    <w:p w14:paraId="6E383D1C" w14:textId="3A555D1A" w:rsidR="00B523B7" w:rsidRDefault="00B523B7" w:rsidP="00B523B7">
      <w:pPr>
        <w:pStyle w:val="ListParagraph"/>
        <w:numPr>
          <w:ilvl w:val="0"/>
          <w:numId w:val="1"/>
        </w:numPr>
      </w:pPr>
      <w:r>
        <w:t xml:space="preserve">Requires operators of healthcare settings to verify the vaccination status of every employee, volunteer, and/or contractor who works in </w:t>
      </w:r>
      <w:r w:rsidR="004674E4">
        <w:t xml:space="preserve">the </w:t>
      </w:r>
      <w:r>
        <w:t xml:space="preserve">healthcare setting regardless </w:t>
      </w:r>
      <w:r w:rsidR="004674E4">
        <w:t>of whether</w:t>
      </w:r>
      <w:r>
        <w:t xml:space="preserve"> they provide healthcare services or not.</w:t>
      </w:r>
    </w:p>
    <w:p w14:paraId="3808B598" w14:textId="29E432EE" w:rsidR="00B523B7" w:rsidRDefault="00B523B7" w:rsidP="00B523B7">
      <w:pPr>
        <w:pStyle w:val="ListParagraph"/>
        <w:numPr>
          <w:ilvl w:val="0"/>
          <w:numId w:val="1"/>
        </w:numPr>
      </w:pPr>
      <w:r>
        <w:t>Additionally, includes all individuals who hold a healthcare profession credential regardless of where they work</w:t>
      </w:r>
    </w:p>
    <w:p w14:paraId="341D6E80" w14:textId="77777777" w:rsidR="00097D37" w:rsidRDefault="00097D37" w:rsidP="00B523B7">
      <w:pPr>
        <w:rPr>
          <w:b/>
          <w:bCs/>
          <w:sz w:val="28"/>
          <w:szCs w:val="28"/>
        </w:rPr>
      </w:pPr>
    </w:p>
    <w:p w14:paraId="73C021B6" w14:textId="07110C9C" w:rsidR="00B523B7" w:rsidRPr="00097D37" w:rsidRDefault="00B523B7" w:rsidP="00B523B7">
      <w:pPr>
        <w:rPr>
          <w:b/>
          <w:bCs/>
          <w:sz w:val="28"/>
          <w:szCs w:val="28"/>
        </w:rPr>
      </w:pPr>
      <w:r w:rsidRPr="00097D37">
        <w:rPr>
          <w:b/>
          <w:bCs/>
          <w:sz w:val="28"/>
          <w:szCs w:val="28"/>
        </w:rPr>
        <w:t>Proof of Vaccination Status:</w:t>
      </w:r>
    </w:p>
    <w:p w14:paraId="4D205C50" w14:textId="1D8CDC0E" w:rsidR="00B523B7" w:rsidRDefault="00B523B7" w:rsidP="00B523B7">
      <w:pPr>
        <w:pStyle w:val="ListParagraph"/>
        <w:numPr>
          <w:ilvl w:val="0"/>
          <w:numId w:val="2"/>
        </w:numPr>
      </w:pPr>
      <w:r>
        <w:t>Acceptable proof of full vaccination against COVID – 19 includes on</w:t>
      </w:r>
      <w:r w:rsidR="00633201">
        <w:t>e</w:t>
      </w:r>
      <w:r>
        <w:t xml:space="preserve"> of the following:</w:t>
      </w:r>
    </w:p>
    <w:p w14:paraId="37E7F8E9" w14:textId="643A694D" w:rsidR="00B523B7" w:rsidRPr="00097D37" w:rsidRDefault="00B523B7" w:rsidP="00B523B7">
      <w:pPr>
        <w:pStyle w:val="ListParagraph"/>
        <w:numPr>
          <w:ilvl w:val="1"/>
          <w:numId w:val="2"/>
        </w:numPr>
        <w:rPr>
          <w:b/>
          <w:bCs/>
        </w:rPr>
      </w:pPr>
      <w:r w:rsidRPr="00097D37">
        <w:rPr>
          <w:b/>
          <w:bCs/>
        </w:rPr>
        <w:t>CDC COVID – 19 Vaccination Record Card or photo of the card</w:t>
      </w:r>
    </w:p>
    <w:p w14:paraId="2FE68944" w14:textId="77E1745A" w:rsidR="00B523B7" w:rsidRPr="00097D37" w:rsidRDefault="00B523B7" w:rsidP="00B523B7">
      <w:pPr>
        <w:pStyle w:val="ListParagraph"/>
        <w:numPr>
          <w:ilvl w:val="1"/>
          <w:numId w:val="2"/>
        </w:numPr>
        <w:rPr>
          <w:b/>
          <w:bCs/>
        </w:rPr>
      </w:pPr>
      <w:r w:rsidRPr="00097D37">
        <w:rPr>
          <w:b/>
          <w:bCs/>
        </w:rPr>
        <w:t>Documentation of vaccination from a healthcare provider or electronic health record</w:t>
      </w:r>
    </w:p>
    <w:p w14:paraId="285A4CC2" w14:textId="69D92A38" w:rsidR="00B523B7" w:rsidRPr="00097D37" w:rsidRDefault="00B523B7" w:rsidP="00B523B7">
      <w:pPr>
        <w:pStyle w:val="ListParagraph"/>
        <w:numPr>
          <w:ilvl w:val="1"/>
          <w:numId w:val="2"/>
        </w:numPr>
        <w:rPr>
          <w:b/>
          <w:bCs/>
        </w:rPr>
      </w:pPr>
      <w:r w:rsidRPr="00097D37">
        <w:rPr>
          <w:b/>
          <w:bCs/>
        </w:rPr>
        <w:t xml:space="preserve">State Immunization Information System Record </w:t>
      </w:r>
    </w:p>
    <w:p w14:paraId="4AFC6DF6" w14:textId="0E29689A" w:rsidR="00B523B7" w:rsidRPr="00097D37" w:rsidRDefault="00B523B7" w:rsidP="00B523B7">
      <w:pPr>
        <w:pStyle w:val="ListParagraph"/>
        <w:numPr>
          <w:ilvl w:val="1"/>
          <w:numId w:val="2"/>
        </w:numPr>
        <w:rPr>
          <w:b/>
          <w:bCs/>
        </w:rPr>
      </w:pPr>
      <w:r w:rsidRPr="00097D37">
        <w:rPr>
          <w:b/>
          <w:bCs/>
        </w:rPr>
        <w:t xml:space="preserve">WA </w:t>
      </w:r>
      <w:r w:rsidR="00633201" w:rsidRPr="00097D37">
        <w:rPr>
          <w:b/>
          <w:bCs/>
        </w:rPr>
        <w:t>State Certificate of COVID – 19 Vaccination from MYIRmobile.com</w:t>
      </w:r>
    </w:p>
    <w:p w14:paraId="659EA4C6" w14:textId="38C2F3CE" w:rsidR="00633201" w:rsidRDefault="00633201" w:rsidP="00633201">
      <w:pPr>
        <w:pStyle w:val="ListParagraph"/>
        <w:numPr>
          <w:ilvl w:val="0"/>
          <w:numId w:val="2"/>
        </w:numPr>
      </w:pPr>
      <w:r>
        <w:t xml:space="preserve">Personal attestation will not be accepted as verification of vaccination status </w:t>
      </w:r>
    </w:p>
    <w:p w14:paraId="2A0FF32A" w14:textId="12FAFADA" w:rsidR="00633201" w:rsidRDefault="00633201" w:rsidP="00633201">
      <w:pPr>
        <w:pStyle w:val="ListParagraph"/>
        <w:numPr>
          <w:ilvl w:val="0"/>
          <w:numId w:val="2"/>
        </w:numPr>
      </w:pPr>
      <w:r>
        <w:t>There is no exemption for individual</w:t>
      </w:r>
      <w:r w:rsidR="004674E4">
        <w:t>s</w:t>
      </w:r>
      <w:r>
        <w:t xml:space="preserve"> who are unvaccinated, but wh</w:t>
      </w:r>
      <w:r w:rsidR="004674E4">
        <w:t>o were</w:t>
      </w:r>
      <w:r>
        <w:t xml:space="preserve"> previously infected with COVID - 19</w:t>
      </w:r>
    </w:p>
    <w:p w14:paraId="79252DCC" w14:textId="05815CFA" w:rsidR="00633201" w:rsidRDefault="00633201" w:rsidP="00633201">
      <w:pPr>
        <w:pStyle w:val="ListParagraph"/>
        <w:numPr>
          <w:ilvl w:val="0"/>
          <w:numId w:val="2"/>
        </w:numPr>
      </w:pPr>
      <w:r w:rsidRPr="00633201">
        <w:rPr>
          <w:b/>
          <w:bCs/>
          <w:u w:val="single"/>
        </w:rPr>
        <w:t>Please submit acceptable proof of vaccination to</w:t>
      </w:r>
      <w:r w:rsidRPr="004674E4">
        <w:rPr>
          <w:b/>
          <w:bCs/>
          <w:u w:val="single"/>
          <w:shd w:val="clear" w:color="auto" w:fill="FFFF00"/>
        </w:rPr>
        <w:t xml:space="preserve"> </w:t>
      </w:r>
      <w:r w:rsidR="004674E4" w:rsidRPr="004674E4">
        <w:rPr>
          <w:b/>
          <w:bCs/>
          <w:u w:val="single"/>
          <w:shd w:val="clear" w:color="auto" w:fill="FFFF00"/>
        </w:rPr>
        <w:t xml:space="preserve">                                       </w:t>
      </w:r>
      <w:r w:rsidRPr="00633201">
        <w:rPr>
          <w:b/>
          <w:bCs/>
          <w:u w:val="single"/>
        </w:rPr>
        <w:t>prior to October 18</w:t>
      </w:r>
      <w:r w:rsidRPr="00633201">
        <w:rPr>
          <w:b/>
          <w:bCs/>
          <w:u w:val="single"/>
          <w:vertAlign w:val="superscript"/>
        </w:rPr>
        <w:t>th</w:t>
      </w:r>
      <w:r w:rsidRPr="00633201">
        <w:rPr>
          <w:b/>
          <w:bCs/>
          <w:u w:val="single"/>
        </w:rPr>
        <w:t xml:space="preserve"> 2021</w:t>
      </w:r>
      <w:r>
        <w:t xml:space="preserve">. </w:t>
      </w:r>
    </w:p>
    <w:p w14:paraId="09ECAEE6" w14:textId="77777777" w:rsidR="00201A69" w:rsidRDefault="00201A69" w:rsidP="00633201">
      <w:pPr>
        <w:rPr>
          <w:b/>
          <w:bCs/>
          <w:sz w:val="28"/>
          <w:szCs w:val="28"/>
        </w:rPr>
      </w:pPr>
    </w:p>
    <w:p w14:paraId="49F4DD41" w14:textId="7AF89A41" w:rsidR="00633201" w:rsidRPr="00097D37" w:rsidRDefault="00CF653B" w:rsidP="00633201">
      <w:pPr>
        <w:rPr>
          <w:b/>
          <w:bCs/>
          <w:sz w:val="28"/>
          <w:szCs w:val="28"/>
        </w:rPr>
      </w:pPr>
      <w:r w:rsidRPr="00097D37">
        <w:rPr>
          <w:b/>
          <w:bCs/>
          <w:sz w:val="28"/>
          <w:szCs w:val="28"/>
        </w:rPr>
        <w:t>Process for</w:t>
      </w:r>
      <w:r w:rsidR="004674E4">
        <w:rPr>
          <w:b/>
          <w:bCs/>
          <w:sz w:val="28"/>
          <w:szCs w:val="28"/>
        </w:rPr>
        <w:t xml:space="preserve"> Applying for</w:t>
      </w:r>
      <w:r w:rsidRPr="00097D37">
        <w:rPr>
          <w:b/>
          <w:bCs/>
          <w:sz w:val="28"/>
          <w:szCs w:val="28"/>
        </w:rPr>
        <w:t xml:space="preserve"> </w:t>
      </w:r>
      <w:r w:rsidR="00633201" w:rsidRPr="00097D37">
        <w:rPr>
          <w:b/>
          <w:bCs/>
          <w:sz w:val="28"/>
          <w:szCs w:val="28"/>
        </w:rPr>
        <w:t xml:space="preserve">Exemption </w:t>
      </w:r>
      <w:r w:rsidRPr="00097D37">
        <w:rPr>
          <w:b/>
          <w:bCs/>
          <w:sz w:val="28"/>
          <w:szCs w:val="28"/>
        </w:rPr>
        <w:t>from</w:t>
      </w:r>
      <w:r w:rsidR="00633201" w:rsidRPr="00097D37">
        <w:rPr>
          <w:b/>
          <w:bCs/>
          <w:sz w:val="28"/>
          <w:szCs w:val="28"/>
        </w:rPr>
        <w:t xml:space="preserve"> </w:t>
      </w:r>
      <w:r w:rsidR="004674E4">
        <w:rPr>
          <w:b/>
          <w:bCs/>
          <w:sz w:val="28"/>
          <w:szCs w:val="28"/>
        </w:rPr>
        <w:t xml:space="preserve">the </w:t>
      </w:r>
      <w:r w:rsidR="00633201" w:rsidRPr="00097D37">
        <w:rPr>
          <w:b/>
          <w:bCs/>
          <w:sz w:val="28"/>
          <w:szCs w:val="28"/>
        </w:rPr>
        <w:t xml:space="preserve">COVID – 19 Vaccination </w:t>
      </w:r>
      <w:r w:rsidR="004674E4">
        <w:rPr>
          <w:b/>
          <w:bCs/>
          <w:sz w:val="28"/>
          <w:szCs w:val="28"/>
        </w:rPr>
        <w:t>R</w:t>
      </w:r>
      <w:r w:rsidR="00633201" w:rsidRPr="00097D37">
        <w:rPr>
          <w:b/>
          <w:bCs/>
          <w:sz w:val="28"/>
          <w:szCs w:val="28"/>
        </w:rPr>
        <w:t>equirement</w:t>
      </w:r>
      <w:r w:rsidRPr="00097D37">
        <w:rPr>
          <w:b/>
          <w:bCs/>
          <w:sz w:val="28"/>
          <w:szCs w:val="28"/>
        </w:rPr>
        <w:t>:</w:t>
      </w:r>
    </w:p>
    <w:p w14:paraId="14241D93" w14:textId="10CAC17A" w:rsidR="00201A69" w:rsidRPr="00201A69" w:rsidRDefault="00CF653B" w:rsidP="00CF653B">
      <w:pPr>
        <w:pStyle w:val="ListParagraph"/>
        <w:numPr>
          <w:ilvl w:val="0"/>
          <w:numId w:val="3"/>
        </w:numPr>
      </w:pPr>
      <w:r>
        <w:t xml:space="preserve">Exemptions for vaccination requirements will only be reviewed and granted for </w:t>
      </w:r>
      <w:r w:rsidRPr="00201A69">
        <w:rPr>
          <w:b/>
          <w:bCs/>
          <w:u w:val="single"/>
        </w:rPr>
        <w:t>medical conditions</w:t>
      </w:r>
      <w:r w:rsidRPr="00201A69">
        <w:rPr>
          <w:u w:val="single"/>
        </w:rPr>
        <w:t xml:space="preserve"> </w:t>
      </w:r>
      <w:r w:rsidR="004674E4">
        <w:t>that</w:t>
      </w:r>
      <w:r>
        <w:t xml:space="preserve"> prohibit vaccination specific to the COVID – 19 vaccine or </w:t>
      </w:r>
      <w:r w:rsidR="00201A69">
        <w:t>a</w:t>
      </w:r>
    </w:p>
    <w:p w14:paraId="3647AD9E" w14:textId="0175ED08" w:rsidR="00CF653B" w:rsidRDefault="00201A69" w:rsidP="00201A69">
      <w:pPr>
        <w:pStyle w:val="ListParagraph"/>
      </w:pPr>
      <w:r>
        <w:rPr>
          <w:b/>
          <w:bCs/>
          <w:u w:val="single"/>
        </w:rPr>
        <w:t>s</w:t>
      </w:r>
      <w:r w:rsidR="00CF653B" w:rsidRPr="00201A69">
        <w:rPr>
          <w:b/>
          <w:bCs/>
          <w:u w:val="single"/>
        </w:rPr>
        <w:t>incerely held</w:t>
      </w:r>
      <w:r w:rsidR="00CF653B" w:rsidRPr="00201A69">
        <w:rPr>
          <w:u w:val="single"/>
        </w:rPr>
        <w:t xml:space="preserve"> </w:t>
      </w:r>
      <w:r w:rsidR="00CF653B" w:rsidRPr="00201A69">
        <w:rPr>
          <w:b/>
          <w:bCs/>
          <w:u w:val="single"/>
        </w:rPr>
        <w:t>religious belief</w:t>
      </w:r>
      <w:r w:rsidR="00CF653B">
        <w:t xml:space="preserve"> accommodation.</w:t>
      </w:r>
      <w:r w:rsidR="004674E4">
        <w:t xml:space="preserve"> </w:t>
      </w:r>
      <w:r w:rsidR="008E50B5">
        <w:t>There are no exemptions for personal or philosophical reasons.</w:t>
      </w:r>
    </w:p>
    <w:p w14:paraId="3653EA9F" w14:textId="3D03A26A" w:rsidR="00CF653B" w:rsidRDefault="00201A69" w:rsidP="00CF653B">
      <w:pPr>
        <w:pStyle w:val="ListParagraph"/>
        <w:numPr>
          <w:ilvl w:val="1"/>
          <w:numId w:val="3"/>
        </w:numPr>
      </w:pPr>
      <w:r>
        <w:t xml:space="preserve">Access </w:t>
      </w:r>
      <w:r w:rsidR="00CA40F7">
        <w:t>Medical Exemption form</w:t>
      </w:r>
      <w:r>
        <w:t xml:space="preserve"> </w:t>
      </w:r>
      <w:r w:rsidRPr="008E50B5">
        <w:rPr>
          <w:shd w:val="clear" w:color="auto" w:fill="FFFF00"/>
        </w:rPr>
        <w:t>(____________)</w:t>
      </w:r>
    </w:p>
    <w:p w14:paraId="780B4D83" w14:textId="73D694C8" w:rsidR="00CA40F7" w:rsidRDefault="00CA40F7" w:rsidP="00CA40F7">
      <w:pPr>
        <w:pStyle w:val="ListParagraph"/>
        <w:numPr>
          <w:ilvl w:val="2"/>
          <w:numId w:val="3"/>
        </w:numPr>
      </w:pPr>
      <w:r>
        <w:t xml:space="preserve">Authorized health care provider must complete </w:t>
      </w:r>
    </w:p>
    <w:p w14:paraId="0A16C52E" w14:textId="12C10602" w:rsidR="00CA40F7" w:rsidRDefault="00CA40F7" w:rsidP="00CA40F7">
      <w:pPr>
        <w:pStyle w:val="ListParagraph"/>
        <w:numPr>
          <w:ilvl w:val="2"/>
          <w:numId w:val="3"/>
        </w:numPr>
      </w:pPr>
      <w:r>
        <w:t>MD, DO, ARNP, PA, ND</w:t>
      </w:r>
    </w:p>
    <w:p w14:paraId="718366AF" w14:textId="37A50941" w:rsidR="00CA40F7" w:rsidRDefault="00201A69" w:rsidP="00CF653B">
      <w:pPr>
        <w:pStyle w:val="ListParagraph"/>
        <w:numPr>
          <w:ilvl w:val="1"/>
          <w:numId w:val="3"/>
        </w:numPr>
      </w:pPr>
      <w:r>
        <w:t xml:space="preserve">Access </w:t>
      </w:r>
      <w:r w:rsidR="00CA40F7">
        <w:t>Religious Exemption form</w:t>
      </w:r>
      <w:r>
        <w:t xml:space="preserve"> </w:t>
      </w:r>
      <w:r w:rsidRPr="008E50B5">
        <w:rPr>
          <w:shd w:val="clear" w:color="auto" w:fill="FFFF00"/>
        </w:rPr>
        <w:t>(____________)</w:t>
      </w:r>
    </w:p>
    <w:p w14:paraId="7E4B06CC" w14:textId="0BE4EB34" w:rsidR="00CA40F7" w:rsidRDefault="00CA40F7" w:rsidP="00CA40F7">
      <w:pPr>
        <w:pStyle w:val="ListParagraph"/>
        <w:numPr>
          <w:ilvl w:val="0"/>
          <w:numId w:val="3"/>
        </w:numPr>
      </w:pPr>
      <w:r>
        <w:t xml:space="preserve">Please submit required forms to </w:t>
      </w:r>
      <w:r w:rsidR="008E50B5" w:rsidRPr="008E50B5">
        <w:rPr>
          <w:shd w:val="clear" w:color="auto" w:fill="FFFF00"/>
        </w:rPr>
        <w:t>_________________</w:t>
      </w:r>
    </w:p>
    <w:p w14:paraId="46ED04C8" w14:textId="6EBCBBAE" w:rsidR="00CA40F7" w:rsidRDefault="00CA40F7" w:rsidP="00CA40F7">
      <w:pPr>
        <w:pStyle w:val="ListParagraph"/>
        <w:numPr>
          <w:ilvl w:val="1"/>
          <w:numId w:val="3"/>
        </w:numPr>
      </w:pPr>
      <w:r>
        <w:t xml:space="preserve">Request will be reviewed and exemptions granted </w:t>
      </w:r>
      <w:r w:rsidR="00B73DC1">
        <w:t xml:space="preserve">if warranted </w:t>
      </w:r>
      <w:r>
        <w:t>in compliance with applicable law</w:t>
      </w:r>
    </w:p>
    <w:p w14:paraId="4F51AF49" w14:textId="5978E856" w:rsidR="00CA40F7" w:rsidRDefault="00B73DC1" w:rsidP="00CA40F7">
      <w:pPr>
        <w:pStyle w:val="ListParagraph"/>
        <w:numPr>
          <w:ilvl w:val="0"/>
          <w:numId w:val="3"/>
        </w:numPr>
      </w:pPr>
      <w:r>
        <w:t>Frequent COVID – 19 testing in lieu of vaccination or granted exemption is not allowed</w:t>
      </w:r>
    </w:p>
    <w:p w14:paraId="281D749C" w14:textId="77777777" w:rsidR="00097D37" w:rsidRDefault="00097D37" w:rsidP="00B73DC1">
      <w:pPr>
        <w:rPr>
          <w:b/>
          <w:bCs/>
          <w:sz w:val="28"/>
          <w:szCs w:val="28"/>
        </w:rPr>
      </w:pPr>
    </w:p>
    <w:p w14:paraId="2DF66C33" w14:textId="77777777" w:rsidR="00201A69" w:rsidRDefault="00201A69" w:rsidP="00B73DC1">
      <w:pPr>
        <w:rPr>
          <w:b/>
          <w:bCs/>
          <w:sz w:val="28"/>
          <w:szCs w:val="28"/>
        </w:rPr>
      </w:pPr>
    </w:p>
    <w:p w14:paraId="26D00472" w14:textId="30D9C8BB" w:rsidR="00B73DC1" w:rsidRPr="00097D37" w:rsidRDefault="00B73DC1" w:rsidP="00B73DC1">
      <w:pPr>
        <w:rPr>
          <w:b/>
          <w:bCs/>
          <w:sz w:val="28"/>
          <w:szCs w:val="28"/>
        </w:rPr>
      </w:pPr>
      <w:r w:rsidRPr="00097D37">
        <w:rPr>
          <w:b/>
          <w:bCs/>
          <w:sz w:val="28"/>
          <w:szCs w:val="28"/>
        </w:rPr>
        <w:t>Additional Considerations for Healthcare Workers and Facility Operators:</w:t>
      </w:r>
    </w:p>
    <w:p w14:paraId="584A05FD" w14:textId="2A1A49B6" w:rsidR="00B73DC1" w:rsidRDefault="00B73DC1" w:rsidP="00B73DC1">
      <w:pPr>
        <w:pStyle w:val="ListParagraph"/>
        <w:numPr>
          <w:ilvl w:val="0"/>
          <w:numId w:val="4"/>
        </w:numPr>
      </w:pPr>
      <w:r>
        <w:t>A healthcare operator is prohibited from allowing an employee, volunteer, or contractor from engaging in work for them after October 18, 2021 if they are not fully vaccinated or granted an exemption</w:t>
      </w:r>
      <w:r w:rsidR="008E50B5">
        <w:t>.</w:t>
      </w:r>
    </w:p>
    <w:p w14:paraId="2F817166" w14:textId="77777777" w:rsidR="00201A69" w:rsidRDefault="00201A69" w:rsidP="00201A69">
      <w:pPr>
        <w:pStyle w:val="ListParagraph"/>
      </w:pPr>
    </w:p>
    <w:p w14:paraId="28474581" w14:textId="0DA3EDF3" w:rsidR="00201A69" w:rsidRDefault="00B73DC1" w:rsidP="008E50B5">
      <w:pPr>
        <w:pStyle w:val="ListParagraph"/>
        <w:numPr>
          <w:ilvl w:val="0"/>
          <w:numId w:val="4"/>
        </w:numPr>
      </w:pPr>
      <w:r>
        <w:t xml:space="preserve">Willful violation of this proclamation by healthcare providers, workers and facilities constitutes a gross misdemeanor.  Additional sanctions by state agencies </w:t>
      </w:r>
      <w:r w:rsidR="00097D37">
        <w:t>against a facilit</w:t>
      </w:r>
      <w:r w:rsidR="008E50B5">
        <w:t>y’s</w:t>
      </w:r>
      <w:r w:rsidR="00097D37">
        <w:t xml:space="preserve"> license or a provider’s credential, including civil penalties</w:t>
      </w:r>
      <w:r w:rsidR="008E50B5">
        <w:t>,</w:t>
      </w:r>
      <w:r w:rsidR="00097D37">
        <w:t xml:space="preserve"> may be taken if they are found to be in violation of this proclamation.</w:t>
      </w:r>
    </w:p>
    <w:p w14:paraId="26A1CD21" w14:textId="77777777" w:rsidR="00201A69" w:rsidRDefault="00201A69" w:rsidP="00201A69">
      <w:pPr>
        <w:pStyle w:val="ListParagraph"/>
      </w:pPr>
    </w:p>
    <w:p w14:paraId="484BB2C0" w14:textId="419CAFCC" w:rsidR="00097D37" w:rsidRDefault="00097D37" w:rsidP="00B73DC1">
      <w:pPr>
        <w:pStyle w:val="ListParagraph"/>
        <w:numPr>
          <w:ilvl w:val="0"/>
          <w:numId w:val="4"/>
        </w:numPr>
      </w:pPr>
      <w:r>
        <w:t xml:space="preserve">An employee who is terminated or quits for failing to comply with the vaccination requirement or obtain an acceptable exemption, will have claims denied by the Washington State Employment Security Department, unless the employee has unique circumstances outside of the vaccination mandate for healthcare settings.  </w:t>
      </w:r>
    </w:p>
    <w:p w14:paraId="1AEF3E72" w14:textId="77777777" w:rsidR="00B73DC1" w:rsidRDefault="00B73DC1" w:rsidP="00B73DC1"/>
    <w:p w14:paraId="4241ECD2" w14:textId="77777777" w:rsidR="00CF653B" w:rsidRDefault="00CF653B" w:rsidP="00633201"/>
    <w:p w14:paraId="13477E3F" w14:textId="3B2A0DBD" w:rsidR="00633201" w:rsidRDefault="00633201" w:rsidP="00633201">
      <w:pPr>
        <w:pStyle w:val="ListParagraph"/>
      </w:pPr>
    </w:p>
    <w:p w14:paraId="4960B410" w14:textId="77777777" w:rsidR="00633201" w:rsidRDefault="00633201" w:rsidP="00633201">
      <w:pPr>
        <w:ind w:left="1080"/>
      </w:pPr>
    </w:p>
    <w:sectPr w:rsidR="00633201" w:rsidSect="00201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3C09"/>
    <w:multiLevelType w:val="hybridMultilevel"/>
    <w:tmpl w:val="DC0A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15B8"/>
    <w:multiLevelType w:val="hybridMultilevel"/>
    <w:tmpl w:val="D63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13AC8"/>
    <w:multiLevelType w:val="hybridMultilevel"/>
    <w:tmpl w:val="8C4C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B7B4A"/>
    <w:multiLevelType w:val="hybridMultilevel"/>
    <w:tmpl w:val="400C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7"/>
    <w:rsid w:val="00097D37"/>
    <w:rsid w:val="00137C78"/>
    <w:rsid w:val="00201A69"/>
    <w:rsid w:val="004674E4"/>
    <w:rsid w:val="00633201"/>
    <w:rsid w:val="007F31DC"/>
    <w:rsid w:val="008E50B5"/>
    <w:rsid w:val="00B523B7"/>
    <w:rsid w:val="00B73DC1"/>
    <w:rsid w:val="00CA40F7"/>
    <w:rsid w:val="00CF653B"/>
    <w:rsid w:val="00D8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6C9F"/>
  <w15:chartTrackingRefBased/>
  <w15:docId w15:val="{1B7FFC3B-D1DF-4840-BF19-E8848944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B7"/>
  </w:style>
  <w:style w:type="paragraph" w:styleId="Heading1">
    <w:name w:val="heading 1"/>
    <w:basedOn w:val="Normal"/>
    <w:next w:val="Normal"/>
    <w:link w:val="Heading1Char"/>
    <w:uiPriority w:val="9"/>
    <w:qFormat/>
    <w:rsid w:val="00B523B7"/>
    <w:pPr>
      <w:keepNext/>
      <w:keepLines/>
      <w:spacing w:before="400" w:after="40" w:line="240" w:lineRule="auto"/>
      <w:outlineLvl w:val="0"/>
    </w:pPr>
    <w:rPr>
      <w:rFonts w:asciiTheme="majorHAnsi" w:eastAsiaTheme="majorEastAsia" w:hAnsiTheme="majorHAnsi" w:cstheme="majorBidi"/>
      <w:color w:val="721411" w:themeColor="accent1" w:themeShade="80"/>
      <w:sz w:val="36"/>
      <w:szCs w:val="36"/>
    </w:rPr>
  </w:style>
  <w:style w:type="paragraph" w:styleId="Heading2">
    <w:name w:val="heading 2"/>
    <w:basedOn w:val="Normal"/>
    <w:next w:val="Normal"/>
    <w:link w:val="Heading2Char"/>
    <w:uiPriority w:val="9"/>
    <w:semiHidden/>
    <w:unhideWhenUsed/>
    <w:qFormat/>
    <w:rsid w:val="00B523B7"/>
    <w:pPr>
      <w:keepNext/>
      <w:keepLines/>
      <w:spacing w:before="40" w:after="0" w:line="240" w:lineRule="auto"/>
      <w:outlineLvl w:val="1"/>
    </w:pPr>
    <w:rPr>
      <w:rFonts w:asciiTheme="majorHAnsi" w:eastAsiaTheme="majorEastAsia" w:hAnsiTheme="majorHAnsi" w:cstheme="majorBidi"/>
      <w:color w:val="AB1E19" w:themeColor="accent1" w:themeShade="BF"/>
      <w:sz w:val="32"/>
      <w:szCs w:val="32"/>
    </w:rPr>
  </w:style>
  <w:style w:type="paragraph" w:styleId="Heading3">
    <w:name w:val="heading 3"/>
    <w:basedOn w:val="Normal"/>
    <w:next w:val="Normal"/>
    <w:link w:val="Heading3Char"/>
    <w:uiPriority w:val="9"/>
    <w:semiHidden/>
    <w:unhideWhenUsed/>
    <w:qFormat/>
    <w:rsid w:val="00B523B7"/>
    <w:pPr>
      <w:keepNext/>
      <w:keepLines/>
      <w:spacing w:before="40" w:after="0" w:line="240" w:lineRule="auto"/>
      <w:outlineLvl w:val="2"/>
    </w:pPr>
    <w:rPr>
      <w:rFonts w:asciiTheme="majorHAnsi" w:eastAsiaTheme="majorEastAsia" w:hAnsiTheme="majorHAnsi" w:cstheme="majorBidi"/>
      <w:color w:val="AB1E19" w:themeColor="accent1" w:themeShade="BF"/>
      <w:sz w:val="28"/>
      <w:szCs w:val="28"/>
    </w:rPr>
  </w:style>
  <w:style w:type="paragraph" w:styleId="Heading4">
    <w:name w:val="heading 4"/>
    <w:basedOn w:val="Normal"/>
    <w:next w:val="Normal"/>
    <w:link w:val="Heading4Char"/>
    <w:uiPriority w:val="9"/>
    <w:semiHidden/>
    <w:unhideWhenUsed/>
    <w:qFormat/>
    <w:rsid w:val="00B523B7"/>
    <w:pPr>
      <w:keepNext/>
      <w:keepLines/>
      <w:spacing w:before="40" w:after="0"/>
      <w:outlineLvl w:val="3"/>
    </w:pPr>
    <w:rPr>
      <w:rFonts w:asciiTheme="majorHAnsi" w:eastAsiaTheme="majorEastAsia" w:hAnsiTheme="majorHAnsi" w:cstheme="majorBidi"/>
      <w:color w:val="AB1E19" w:themeColor="accent1" w:themeShade="BF"/>
      <w:sz w:val="24"/>
      <w:szCs w:val="24"/>
    </w:rPr>
  </w:style>
  <w:style w:type="paragraph" w:styleId="Heading5">
    <w:name w:val="heading 5"/>
    <w:basedOn w:val="Normal"/>
    <w:next w:val="Normal"/>
    <w:link w:val="Heading5Char"/>
    <w:uiPriority w:val="9"/>
    <w:semiHidden/>
    <w:unhideWhenUsed/>
    <w:qFormat/>
    <w:rsid w:val="00B523B7"/>
    <w:pPr>
      <w:keepNext/>
      <w:keepLines/>
      <w:spacing w:before="40" w:after="0"/>
      <w:outlineLvl w:val="4"/>
    </w:pPr>
    <w:rPr>
      <w:rFonts w:asciiTheme="majorHAnsi" w:eastAsiaTheme="majorEastAsia" w:hAnsiTheme="majorHAnsi" w:cstheme="majorBidi"/>
      <w:caps/>
      <w:color w:val="AB1E19" w:themeColor="accent1" w:themeShade="BF"/>
    </w:rPr>
  </w:style>
  <w:style w:type="paragraph" w:styleId="Heading6">
    <w:name w:val="heading 6"/>
    <w:basedOn w:val="Normal"/>
    <w:next w:val="Normal"/>
    <w:link w:val="Heading6Char"/>
    <w:uiPriority w:val="9"/>
    <w:semiHidden/>
    <w:unhideWhenUsed/>
    <w:qFormat/>
    <w:rsid w:val="00B523B7"/>
    <w:pPr>
      <w:keepNext/>
      <w:keepLines/>
      <w:spacing w:before="40" w:after="0"/>
      <w:outlineLvl w:val="5"/>
    </w:pPr>
    <w:rPr>
      <w:rFonts w:asciiTheme="majorHAnsi" w:eastAsiaTheme="majorEastAsia" w:hAnsiTheme="majorHAnsi" w:cstheme="majorBidi"/>
      <w:i/>
      <w:iCs/>
      <w:caps/>
      <w:color w:val="721411" w:themeColor="accent1" w:themeShade="80"/>
    </w:rPr>
  </w:style>
  <w:style w:type="paragraph" w:styleId="Heading7">
    <w:name w:val="heading 7"/>
    <w:basedOn w:val="Normal"/>
    <w:next w:val="Normal"/>
    <w:link w:val="Heading7Char"/>
    <w:uiPriority w:val="9"/>
    <w:semiHidden/>
    <w:unhideWhenUsed/>
    <w:qFormat/>
    <w:rsid w:val="00B523B7"/>
    <w:pPr>
      <w:keepNext/>
      <w:keepLines/>
      <w:spacing w:before="40" w:after="0"/>
      <w:outlineLvl w:val="6"/>
    </w:pPr>
    <w:rPr>
      <w:rFonts w:asciiTheme="majorHAnsi" w:eastAsiaTheme="majorEastAsia" w:hAnsiTheme="majorHAnsi" w:cstheme="majorBidi"/>
      <w:b/>
      <w:bCs/>
      <w:color w:val="721411" w:themeColor="accent1" w:themeShade="80"/>
    </w:rPr>
  </w:style>
  <w:style w:type="paragraph" w:styleId="Heading8">
    <w:name w:val="heading 8"/>
    <w:basedOn w:val="Normal"/>
    <w:next w:val="Normal"/>
    <w:link w:val="Heading8Char"/>
    <w:uiPriority w:val="9"/>
    <w:semiHidden/>
    <w:unhideWhenUsed/>
    <w:qFormat/>
    <w:rsid w:val="00B523B7"/>
    <w:pPr>
      <w:keepNext/>
      <w:keepLines/>
      <w:spacing w:before="40" w:after="0"/>
      <w:outlineLvl w:val="7"/>
    </w:pPr>
    <w:rPr>
      <w:rFonts w:asciiTheme="majorHAnsi" w:eastAsiaTheme="majorEastAsia" w:hAnsiTheme="majorHAnsi" w:cstheme="majorBidi"/>
      <w:b/>
      <w:bCs/>
      <w:i/>
      <w:iCs/>
      <w:color w:val="721411" w:themeColor="accent1" w:themeShade="80"/>
    </w:rPr>
  </w:style>
  <w:style w:type="paragraph" w:styleId="Heading9">
    <w:name w:val="heading 9"/>
    <w:basedOn w:val="Normal"/>
    <w:next w:val="Normal"/>
    <w:link w:val="Heading9Char"/>
    <w:uiPriority w:val="9"/>
    <w:semiHidden/>
    <w:unhideWhenUsed/>
    <w:qFormat/>
    <w:rsid w:val="00B523B7"/>
    <w:pPr>
      <w:keepNext/>
      <w:keepLines/>
      <w:spacing w:before="40" w:after="0"/>
      <w:outlineLvl w:val="8"/>
    </w:pPr>
    <w:rPr>
      <w:rFonts w:asciiTheme="majorHAnsi" w:eastAsiaTheme="majorEastAsia" w:hAnsiTheme="majorHAnsi" w:cstheme="majorBidi"/>
      <w:i/>
      <w:iCs/>
      <w:color w:val="72141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3B7"/>
    <w:rPr>
      <w:rFonts w:asciiTheme="majorHAnsi" w:eastAsiaTheme="majorEastAsia" w:hAnsiTheme="majorHAnsi" w:cstheme="majorBidi"/>
      <w:color w:val="721411" w:themeColor="accent1" w:themeShade="80"/>
      <w:sz w:val="36"/>
      <w:szCs w:val="36"/>
    </w:rPr>
  </w:style>
  <w:style w:type="character" w:customStyle="1" w:styleId="Heading2Char">
    <w:name w:val="Heading 2 Char"/>
    <w:basedOn w:val="DefaultParagraphFont"/>
    <w:link w:val="Heading2"/>
    <w:uiPriority w:val="9"/>
    <w:semiHidden/>
    <w:rsid w:val="00B523B7"/>
    <w:rPr>
      <w:rFonts w:asciiTheme="majorHAnsi" w:eastAsiaTheme="majorEastAsia" w:hAnsiTheme="majorHAnsi" w:cstheme="majorBidi"/>
      <w:color w:val="AB1E19" w:themeColor="accent1" w:themeShade="BF"/>
      <w:sz w:val="32"/>
      <w:szCs w:val="32"/>
    </w:rPr>
  </w:style>
  <w:style w:type="character" w:customStyle="1" w:styleId="Heading3Char">
    <w:name w:val="Heading 3 Char"/>
    <w:basedOn w:val="DefaultParagraphFont"/>
    <w:link w:val="Heading3"/>
    <w:uiPriority w:val="9"/>
    <w:semiHidden/>
    <w:rsid w:val="00B523B7"/>
    <w:rPr>
      <w:rFonts w:asciiTheme="majorHAnsi" w:eastAsiaTheme="majorEastAsia" w:hAnsiTheme="majorHAnsi" w:cstheme="majorBidi"/>
      <w:color w:val="AB1E19" w:themeColor="accent1" w:themeShade="BF"/>
      <w:sz w:val="28"/>
      <w:szCs w:val="28"/>
    </w:rPr>
  </w:style>
  <w:style w:type="character" w:customStyle="1" w:styleId="Heading4Char">
    <w:name w:val="Heading 4 Char"/>
    <w:basedOn w:val="DefaultParagraphFont"/>
    <w:link w:val="Heading4"/>
    <w:uiPriority w:val="9"/>
    <w:semiHidden/>
    <w:rsid w:val="00B523B7"/>
    <w:rPr>
      <w:rFonts w:asciiTheme="majorHAnsi" w:eastAsiaTheme="majorEastAsia" w:hAnsiTheme="majorHAnsi" w:cstheme="majorBidi"/>
      <w:color w:val="AB1E19" w:themeColor="accent1" w:themeShade="BF"/>
      <w:sz w:val="24"/>
      <w:szCs w:val="24"/>
    </w:rPr>
  </w:style>
  <w:style w:type="character" w:customStyle="1" w:styleId="Heading5Char">
    <w:name w:val="Heading 5 Char"/>
    <w:basedOn w:val="DefaultParagraphFont"/>
    <w:link w:val="Heading5"/>
    <w:uiPriority w:val="9"/>
    <w:semiHidden/>
    <w:rsid w:val="00B523B7"/>
    <w:rPr>
      <w:rFonts w:asciiTheme="majorHAnsi" w:eastAsiaTheme="majorEastAsia" w:hAnsiTheme="majorHAnsi" w:cstheme="majorBidi"/>
      <w:caps/>
      <w:color w:val="AB1E19" w:themeColor="accent1" w:themeShade="BF"/>
    </w:rPr>
  </w:style>
  <w:style w:type="character" w:customStyle="1" w:styleId="Heading6Char">
    <w:name w:val="Heading 6 Char"/>
    <w:basedOn w:val="DefaultParagraphFont"/>
    <w:link w:val="Heading6"/>
    <w:uiPriority w:val="9"/>
    <w:semiHidden/>
    <w:rsid w:val="00B523B7"/>
    <w:rPr>
      <w:rFonts w:asciiTheme="majorHAnsi" w:eastAsiaTheme="majorEastAsia" w:hAnsiTheme="majorHAnsi" w:cstheme="majorBidi"/>
      <w:i/>
      <w:iCs/>
      <w:caps/>
      <w:color w:val="721411" w:themeColor="accent1" w:themeShade="80"/>
    </w:rPr>
  </w:style>
  <w:style w:type="character" w:customStyle="1" w:styleId="Heading7Char">
    <w:name w:val="Heading 7 Char"/>
    <w:basedOn w:val="DefaultParagraphFont"/>
    <w:link w:val="Heading7"/>
    <w:uiPriority w:val="9"/>
    <w:semiHidden/>
    <w:rsid w:val="00B523B7"/>
    <w:rPr>
      <w:rFonts w:asciiTheme="majorHAnsi" w:eastAsiaTheme="majorEastAsia" w:hAnsiTheme="majorHAnsi" w:cstheme="majorBidi"/>
      <w:b/>
      <w:bCs/>
      <w:color w:val="721411" w:themeColor="accent1" w:themeShade="80"/>
    </w:rPr>
  </w:style>
  <w:style w:type="character" w:customStyle="1" w:styleId="Heading8Char">
    <w:name w:val="Heading 8 Char"/>
    <w:basedOn w:val="DefaultParagraphFont"/>
    <w:link w:val="Heading8"/>
    <w:uiPriority w:val="9"/>
    <w:semiHidden/>
    <w:rsid w:val="00B523B7"/>
    <w:rPr>
      <w:rFonts w:asciiTheme="majorHAnsi" w:eastAsiaTheme="majorEastAsia" w:hAnsiTheme="majorHAnsi" w:cstheme="majorBidi"/>
      <w:b/>
      <w:bCs/>
      <w:i/>
      <w:iCs/>
      <w:color w:val="721411" w:themeColor="accent1" w:themeShade="80"/>
    </w:rPr>
  </w:style>
  <w:style w:type="character" w:customStyle="1" w:styleId="Heading9Char">
    <w:name w:val="Heading 9 Char"/>
    <w:basedOn w:val="DefaultParagraphFont"/>
    <w:link w:val="Heading9"/>
    <w:uiPriority w:val="9"/>
    <w:semiHidden/>
    <w:rsid w:val="00B523B7"/>
    <w:rPr>
      <w:rFonts w:asciiTheme="majorHAnsi" w:eastAsiaTheme="majorEastAsia" w:hAnsiTheme="majorHAnsi" w:cstheme="majorBidi"/>
      <w:i/>
      <w:iCs/>
      <w:color w:val="721411" w:themeColor="accent1" w:themeShade="80"/>
    </w:rPr>
  </w:style>
  <w:style w:type="paragraph" w:styleId="Caption">
    <w:name w:val="caption"/>
    <w:basedOn w:val="Normal"/>
    <w:next w:val="Normal"/>
    <w:uiPriority w:val="35"/>
    <w:semiHidden/>
    <w:unhideWhenUsed/>
    <w:qFormat/>
    <w:rsid w:val="00B523B7"/>
    <w:pPr>
      <w:spacing w:line="240" w:lineRule="auto"/>
    </w:pPr>
    <w:rPr>
      <w:b/>
      <w:bCs/>
      <w:smallCaps/>
      <w:color w:val="454545" w:themeColor="text2"/>
    </w:rPr>
  </w:style>
  <w:style w:type="paragraph" w:styleId="Title">
    <w:name w:val="Title"/>
    <w:basedOn w:val="Normal"/>
    <w:next w:val="Normal"/>
    <w:link w:val="TitleChar"/>
    <w:uiPriority w:val="10"/>
    <w:qFormat/>
    <w:rsid w:val="00B523B7"/>
    <w:pPr>
      <w:spacing w:after="0" w:line="204" w:lineRule="auto"/>
      <w:contextualSpacing/>
    </w:pPr>
    <w:rPr>
      <w:rFonts w:asciiTheme="majorHAnsi" w:eastAsiaTheme="majorEastAsia" w:hAnsiTheme="majorHAnsi" w:cstheme="majorBidi"/>
      <w:caps/>
      <w:color w:val="454545" w:themeColor="text2"/>
      <w:spacing w:val="-15"/>
      <w:sz w:val="72"/>
      <w:szCs w:val="72"/>
    </w:rPr>
  </w:style>
  <w:style w:type="character" w:customStyle="1" w:styleId="TitleChar">
    <w:name w:val="Title Char"/>
    <w:basedOn w:val="DefaultParagraphFont"/>
    <w:link w:val="Title"/>
    <w:uiPriority w:val="10"/>
    <w:rsid w:val="00B523B7"/>
    <w:rPr>
      <w:rFonts w:asciiTheme="majorHAnsi" w:eastAsiaTheme="majorEastAsia" w:hAnsiTheme="majorHAnsi" w:cstheme="majorBidi"/>
      <w:caps/>
      <w:color w:val="454545" w:themeColor="text2"/>
      <w:spacing w:val="-15"/>
      <w:sz w:val="72"/>
      <w:szCs w:val="72"/>
    </w:rPr>
  </w:style>
  <w:style w:type="paragraph" w:styleId="Subtitle">
    <w:name w:val="Subtitle"/>
    <w:basedOn w:val="Normal"/>
    <w:next w:val="Normal"/>
    <w:link w:val="SubtitleChar"/>
    <w:uiPriority w:val="11"/>
    <w:qFormat/>
    <w:rsid w:val="00B523B7"/>
    <w:pPr>
      <w:numPr>
        <w:ilvl w:val="1"/>
      </w:numPr>
      <w:spacing w:after="240" w:line="240" w:lineRule="auto"/>
    </w:pPr>
    <w:rPr>
      <w:rFonts w:asciiTheme="majorHAnsi" w:eastAsiaTheme="majorEastAsia" w:hAnsiTheme="majorHAnsi" w:cstheme="majorBidi"/>
      <w:color w:val="DF2E28" w:themeColor="accent1"/>
      <w:sz w:val="28"/>
      <w:szCs w:val="28"/>
    </w:rPr>
  </w:style>
  <w:style w:type="character" w:customStyle="1" w:styleId="SubtitleChar">
    <w:name w:val="Subtitle Char"/>
    <w:basedOn w:val="DefaultParagraphFont"/>
    <w:link w:val="Subtitle"/>
    <w:uiPriority w:val="11"/>
    <w:rsid w:val="00B523B7"/>
    <w:rPr>
      <w:rFonts w:asciiTheme="majorHAnsi" w:eastAsiaTheme="majorEastAsia" w:hAnsiTheme="majorHAnsi" w:cstheme="majorBidi"/>
      <w:color w:val="DF2E28" w:themeColor="accent1"/>
      <w:sz w:val="28"/>
      <w:szCs w:val="28"/>
    </w:rPr>
  </w:style>
  <w:style w:type="character" w:styleId="Strong">
    <w:name w:val="Strong"/>
    <w:basedOn w:val="DefaultParagraphFont"/>
    <w:uiPriority w:val="22"/>
    <w:qFormat/>
    <w:rsid w:val="00B523B7"/>
    <w:rPr>
      <w:b/>
      <w:bCs/>
    </w:rPr>
  </w:style>
  <w:style w:type="character" w:styleId="Emphasis">
    <w:name w:val="Emphasis"/>
    <w:basedOn w:val="DefaultParagraphFont"/>
    <w:uiPriority w:val="20"/>
    <w:qFormat/>
    <w:rsid w:val="00B523B7"/>
    <w:rPr>
      <w:i/>
      <w:iCs/>
    </w:rPr>
  </w:style>
  <w:style w:type="paragraph" w:styleId="NoSpacing">
    <w:name w:val="No Spacing"/>
    <w:uiPriority w:val="1"/>
    <w:qFormat/>
    <w:rsid w:val="00B523B7"/>
    <w:pPr>
      <w:spacing w:after="0" w:line="240" w:lineRule="auto"/>
    </w:pPr>
  </w:style>
  <w:style w:type="paragraph" w:styleId="Quote">
    <w:name w:val="Quote"/>
    <w:basedOn w:val="Normal"/>
    <w:next w:val="Normal"/>
    <w:link w:val="QuoteChar"/>
    <w:uiPriority w:val="29"/>
    <w:qFormat/>
    <w:rsid w:val="00B523B7"/>
    <w:pPr>
      <w:spacing w:before="120" w:after="120"/>
      <w:ind w:left="720"/>
    </w:pPr>
    <w:rPr>
      <w:color w:val="454545" w:themeColor="text2"/>
      <w:sz w:val="24"/>
      <w:szCs w:val="24"/>
    </w:rPr>
  </w:style>
  <w:style w:type="character" w:customStyle="1" w:styleId="QuoteChar">
    <w:name w:val="Quote Char"/>
    <w:basedOn w:val="DefaultParagraphFont"/>
    <w:link w:val="Quote"/>
    <w:uiPriority w:val="29"/>
    <w:rsid w:val="00B523B7"/>
    <w:rPr>
      <w:color w:val="454545" w:themeColor="text2"/>
      <w:sz w:val="24"/>
      <w:szCs w:val="24"/>
    </w:rPr>
  </w:style>
  <w:style w:type="paragraph" w:styleId="IntenseQuote">
    <w:name w:val="Intense Quote"/>
    <w:basedOn w:val="Normal"/>
    <w:next w:val="Normal"/>
    <w:link w:val="IntenseQuoteChar"/>
    <w:uiPriority w:val="30"/>
    <w:qFormat/>
    <w:rsid w:val="00B523B7"/>
    <w:pPr>
      <w:spacing w:before="100" w:beforeAutospacing="1" w:after="240" w:line="240" w:lineRule="auto"/>
      <w:ind w:left="720"/>
      <w:jc w:val="center"/>
    </w:pPr>
    <w:rPr>
      <w:rFonts w:asciiTheme="majorHAnsi" w:eastAsiaTheme="majorEastAsia" w:hAnsiTheme="majorHAnsi" w:cstheme="majorBidi"/>
      <w:color w:val="454545" w:themeColor="text2"/>
      <w:spacing w:val="-6"/>
      <w:sz w:val="32"/>
      <w:szCs w:val="32"/>
    </w:rPr>
  </w:style>
  <w:style w:type="character" w:customStyle="1" w:styleId="IntenseQuoteChar">
    <w:name w:val="Intense Quote Char"/>
    <w:basedOn w:val="DefaultParagraphFont"/>
    <w:link w:val="IntenseQuote"/>
    <w:uiPriority w:val="30"/>
    <w:rsid w:val="00B523B7"/>
    <w:rPr>
      <w:rFonts w:asciiTheme="majorHAnsi" w:eastAsiaTheme="majorEastAsia" w:hAnsiTheme="majorHAnsi" w:cstheme="majorBidi"/>
      <w:color w:val="454545" w:themeColor="text2"/>
      <w:spacing w:val="-6"/>
      <w:sz w:val="32"/>
      <w:szCs w:val="32"/>
    </w:rPr>
  </w:style>
  <w:style w:type="character" w:styleId="SubtleEmphasis">
    <w:name w:val="Subtle Emphasis"/>
    <w:basedOn w:val="DefaultParagraphFont"/>
    <w:uiPriority w:val="19"/>
    <w:qFormat/>
    <w:rsid w:val="00B523B7"/>
    <w:rPr>
      <w:i/>
      <w:iCs/>
      <w:color w:val="595959" w:themeColor="text1" w:themeTint="A6"/>
    </w:rPr>
  </w:style>
  <w:style w:type="character" w:styleId="IntenseEmphasis">
    <w:name w:val="Intense Emphasis"/>
    <w:basedOn w:val="DefaultParagraphFont"/>
    <w:uiPriority w:val="21"/>
    <w:qFormat/>
    <w:rsid w:val="00B523B7"/>
    <w:rPr>
      <w:b/>
      <w:bCs/>
      <w:i/>
      <w:iCs/>
    </w:rPr>
  </w:style>
  <w:style w:type="character" w:styleId="SubtleReference">
    <w:name w:val="Subtle Reference"/>
    <w:basedOn w:val="DefaultParagraphFont"/>
    <w:uiPriority w:val="31"/>
    <w:qFormat/>
    <w:rsid w:val="00B523B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523B7"/>
    <w:rPr>
      <w:b/>
      <w:bCs/>
      <w:smallCaps/>
      <w:color w:val="454545" w:themeColor="text2"/>
      <w:u w:val="single"/>
    </w:rPr>
  </w:style>
  <w:style w:type="character" w:styleId="BookTitle">
    <w:name w:val="Book Title"/>
    <w:basedOn w:val="DefaultParagraphFont"/>
    <w:uiPriority w:val="33"/>
    <w:qFormat/>
    <w:rsid w:val="00B523B7"/>
    <w:rPr>
      <w:b/>
      <w:bCs/>
      <w:smallCaps/>
      <w:spacing w:val="10"/>
    </w:rPr>
  </w:style>
  <w:style w:type="paragraph" w:styleId="TOCHeading">
    <w:name w:val="TOC Heading"/>
    <w:basedOn w:val="Heading1"/>
    <w:next w:val="Normal"/>
    <w:uiPriority w:val="39"/>
    <w:semiHidden/>
    <w:unhideWhenUsed/>
    <w:qFormat/>
    <w:rsid w:val="00B523B7"/>
    <w:pPr>
      <w:outlineLvl w:val="9"/>
    </w:pPr>
  </w:style>
  <w:style w:type="paragraph" w:styleId="ListParagraph">
    <w:name w:val="List Paragraph"/>
    <w:basedOn w:val="Normal"/>
    <w:uiPriority w:val="34"/>
    <w:qFormat/>
    <w:rsid w:val="00B523B7"/>
    <w:pPr>
      <w:ind w:left="720"/>
      <w:contextualSpacing/>
    </w:pPr>
  </w:style>
  <w:style w:type="character" w:styleId="Hyperlink">
    <w:name w:val="Hyperlink"/>
    <w:basedOn w:val="DefaultParagraphFont"/>
    <w:uiPriority w:val="99"/>
    <w:unhideWhenUsed/>
    <w:rsid w:val="00633201"/>
    <w:rPr>
      <w:color w:val="F0532B" w:themeColor="hyperlink"/>
      <w:u w:val="single"/>
    </w:rPr>
  </w:style>
  <w:style w:type="character" w:styleId="UnresolvedMention">
    <w:name w:val="Unresolved Mention"/>
    <w:basedOn w:val="DefaultParagraphFont"/>
    <w:uiPriority w:val="99"/>
    <w:semiHidden/>
    <w:unhideWhenUsed/>
    <w:rsid w:val="00633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D98176AAC6144BC1EFB5B30959C5A" ma:contentTypeVersion="2" ma:contentTypeDescription="Create a new document." ma:contentTypeScope="" ma:versionID="efd57e6b108e23ea7fd1d5846ec93a92">
  <xsd:schema xmlns:xsd="http://www.w3.org/2001/XMLSchema" xmlns:xs="http://www.w3.org/2001/XMLSchema" xmlns:p="http://schemas.microsoft.com/office/2006/metadata/properties" xmlns:ns2="e31d4c0c-dc89-4032-9596-8c46e9b6d629" targetNamespace="http://schemas.microsoft.com/office/2006/metadata/properties" ma:root="true" ma:fieldsID="94e5d56713ebc00850cb7a336dd5a220" ns2:_="">
    <xsd:import namespace="e31d4c0c-dc89-4032-9596-8c46e9b6d62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d4c0c-dc89-4032-9596-8c46e9b6d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DACC5-AD5F-443A-969D-686609780B06}">
  <ds:schemaRefs>
    <ds:schemaRef ds:uri="http://schemas.microsoft.com/sharepoint/v3/contenttype/forms"/>
  </ds:schemaRefs>
</ds:datastoreItem>
</file>

<file path=customXml/itemProps2.xml><?xml version="1.0" encoding="utf-8"?>
<ds:datastoreItem xmlns:ds="http://schemas.openxmlformats.org/officeDocument/2006/customXml" ds:itemID="{EAF2F118-434B-4092-8A32-958DCC1A9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d4c0c-dc89-4032-9596-8c46e9b6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2A09D-C05A-47F1-9021-F8B24E186617}">
  <ds:schemaRefs>
    <ds:schemaRef ds:uri="http://schemas.openxmlformats.org/officeDocument/2006/bibliography"/>
  </ds:schemaRefs>
</ds:datastoreItem>
</file>

<file path=customXml/itemProps4.xml><?xml version="1.0" encoding="utf-8"?>
<ds:datastoreItem xmlns:ds="http://schemas.openxmlformats.org/officeDocument/2006/customXml" ds:itemID="{2255DF84-273A-400D-93F6-1BD6A0950F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Boyle</dc:creator>
  <cp:keywords/>
  <dc:description/>
  <cp:lastModifiedBy>Jackie Barry</cp:lastModifiedBy>
  <cp:revision>3</cp:revision>
  <dcterms:created xsi:type="dcterms:W3CDTF">2021-08-19T16:56:00Z</dcterms:created>
  <dcterms:modified xsi:type="dcterms:W3CDTF">2021-08-19T18:26:00Z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0x010100330D98176AAC6144BC1EFB5B30959C5A</vt:lpwstr>
  </property>
</Properties>
</file>